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6C5154" w14:textId="51805AFB" w:rsidR="002E779B" w:rsidRPr="004E65B2" w:rsidRDefault="002E779B" w:rsidP="002E779B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ascii="Arial" w:hAnsi="Arial" w:cs="Arial"/>
          <w:b/>
          <w:sz w:val="22"/>
          <w:szCs w:val="22"/>
        </w:rPr>
        <w:t>20</w:t>
      </w:r>
      <w:r w:rsidRPr="004E65B2">
        <w:rPr>
          <w:rFonts w:ascii="Arial" w:hAnsi="Arial" w:cs="Arial"/>
          <w:b/>
          <w:sz w:val="22"/>
          <w:szCs w:val="22"/>
        </w:rPr>
        <w:tab/>
      </w:r>
      <w:r w:rsidR="00611519" w:rsidRPr="00611519">
        <w:rPr>
          <w:rFonts w:ascii="Arial" w:hAnsi="Arial" w:cs="Arial"/>
          <w:b/>
          <w:sz w:val="22"/>
          <w:szCs w:val="22"/>
          <w:rPrChange w:id="0" w:author="3GPP_WP_rm" w:date="2025-02-25T14:12:00Z">
            <w:rPr>
              <w:rStyle w:val="Hyperlink"/>
              <w:rFonts w:ascii="Arial" w:hAnsi="Arial" w:cs="Arial"/>
              <w:b/>
              <w:sz w:val="22"/>
              <w:szCs w:val="22"/>
            </w:rPr>
          </w:rPrChange>
        </w:rPr>
        <w:t>S3</w:t>
      </w:r>
      <w:r w:rsidR="00611519" w:rsidRPr="00611519">
        <w:rPr>
          <w:rFonts w:ascii="Arial" w:hAnsi="Arial" w:cs="Arial"/>
          <w:b/>
          <w:sz w:val="22"/>
          <w:szCs w:val="22"/>
          <w:rPrChange w:id="1" w:author="3GPP_WP_rm" w:date="2025-02-25T14:12:00Z">
            <w:rPr>
              <w:rStyle w:val="Hyperlink"/>
              <w:rFonts w:ascii="Arial" w:hAnsi="Arial" w:cs="Arial"/>
              <w:b/>
              <w:sz w:val="22"/>
              <w:szCs w:val="22"/>
            </w:rPr>
          </w:rPrChange>
        </w:rPr>
        <w:noBreakHyphen/>
        <w:t>250990</w:t>
      </w:r>
    </w:p>
    <w:p w14:paraId="6E78EF43" w14:textId="77777777" w:rsidR="002E779B" w:rsidRPr="00D31981" w:rsidRDefault="002E779B" w:rsidP="002E779B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Athens, Greece,</w:t>
      </w:r>
      <w:r w:rsidRPr="004E65B2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17 - 21 February 2025</w:t>
      </w:r>
    </w:p>
    <w:p w14:paraId="2F97EB5B" w14:textId="1F64C87E" w:rsidR="003B36A2" w:rsidRDefault="003B36A2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B36A2" w14:paraId="3EDD0E2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2CE1BD" w14:textId="77777777" w:rsidR="003B36A2" w:rsidRDefault="00B208D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3B36A2" w14:paraId="24ABA6E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7445EF" w14:textId="77777777" w:rsidR="003B36A2" w:rsidRDefault="00B208D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B36A2" w14:paraId="6DDCD3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2EFE40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078477AA" w14:textId="77777777">
        <w:tc>
          <w:tcPr>
            <w:tcW w:w="142" w:type="dxa"/>
            <w:tcBorders>
              <w:left w:val="single" w:sz="4" w:space="0" w:color="auto"/>
            </w:tcBorders>
          </w:tcPr>
          <w:p w14:paraId="4BAFEDC1" w14:textId="77777777" w:rsidR="003B36A2" w:rsidRDefault="003B36A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740E15A" w14:textId="77777777" w:rsidR="003B36A2" w:rsidRDefault="00B208DE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33.501</w:t>
            </w:r>
          </w:p>
        </w:tc>
        <w:tc>
          <w:tcPr>
            <w:tcW w:w="709" w:type="dxa"/>
          </w:tcPr>
          <w:p w14:paraId="4F12042C" w14:textId="77777777" w:rsidR="003B36A2" w:rsidRDefault="00B208D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36FAF5" w14:textId="24302064" w:rsidR="003B36A2" w:rsidRDefault="00C06392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2102</w:t>
            </w:r>
          </w:p>
        </w:tc>
        <w:tc>
          <w:tcPr>
            <w:tcW w:w="709" w:type="dxa"/>
          </w:tcPr>
          <w:p w14:paraId="35463CDB" w14:textId="77777777" w:rsidR="003B36A2" w:rsidRDefault="00B208D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996BB5" w14:textId="509C8B92" w:rsidR="003B36A2" w:rsidRDefault="00AD7631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32C5F567" w14:textId="77777777" w:rsidR="003B36A2" w:rsidRDefault="00B208D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644F20" w14:textId="31EE0BD2" w:rsidR="003B36A2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3B36A2">
                <w:rPr>
                  <w:rFonts w:eastAsia="SimSun" w:hint="eastAsia"/>
                  <w:b/>
                  <w:sz w:val="28"/>
                  <w:lang w:val="en-US" w:eastAsia="zh-CN"/>
                </w:rPr>
                <w:t>19.</w:t>
              </w:r>
              <w:r w:rsidR="003B36A2">
                <w:rPr>
                  <w:rFonts w:eastAsia="SimSun"/>
                  <w:b/>
                  <w:sz w:val="28"/>
                  <w:lang w:val="en-US" w:eastAsia="zh-CN"/>
                </w:rPr>
                <w:t>1</w:t>
              </w:r>
              <w:r w:rsidR="003B36A2">
                <w:rPr>
                  <w:rFonts w:eastAsia="SimSun" w:hint="eastAsia"/>
                  <w:b/>
                  <w:sz w:val="28"/>
                  <w:lang w:val="en-US"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3C6F3D" w14:textId="77777777" w:rsidR="003B36A2" w:rsidRDefault="003B36A2">
            <w:pPr>
              <w:pStyle w:val="CRCoverPage"/>
              <w:spacing w:after="0"/>
            </w:pPr>
          </w:p>
        </w:tc>
      </w:tr>
      <w:tr w:rsidR="003B36A2" w14:paraId="2175755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EF7C03" w14:textId="77777777" w:rsidR="003B36A2" w:rsidRDefault="003B36A2">
            <w:pPr>
              <w:pStyle w:val="CRCoverPage"/>
              <w:spacing w:after="0"/>
            </w:pPr>
          </w:p>
        </w:tc>
      </w:tr>
      <w:tr w:rsidR="003B36A2" w14:paraId="7F759A0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22E345" w14:textId="77777777" w:rsidR="003B36A2" w:rsidRDefault="00B208D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anchor="_blank" w:history="1">
              <w:r w:rsidR="003B36A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="003B36A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="003B36A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5" w:history="1">
              <w:r w:rsidR="003B36A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B36A2" w14:paraId="63612455" w14:textId="77777777">
        <w:tc>
          <w:tcPr>
            <w:tcW w:w="9641" w:type="dxa"/>
            <w:gridSpan w:val="9"/>
          </w:tcPr>
          <w:p w14:paraId="5DA378E0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0BBAD7E" w14:textId="77777777" w:rsidR="003B36A2" w:rsidRDefault="003B36A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B36A2" w14:paraId="776995AF" w14:textId="77777777">
        <w:tc>
          <w:tcPr>
            <w:tcW w:w="2835" w:type="dxa"/>
          </w:tcPr>
          <w:p w14:paraId="5AFB81BB" w14:textId="77777777" w:rsidR="003B36A2" w:rsidRDefault="00B20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DACBD4B" w14:textId="77777777" w:rsidR="003B36A2" w:rsidRDefault="00B208D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E6E8B2" w14:textId="77777777" w:rsidR="003B36A2" w:rsidRDefault="003B36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79D7A5" w14:textId="77777777" w:rsidR="003B36A2" w:rsidRDefault="00B208D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52ACC2" w14:textId="77777777" w:rsidR="003B36A2" w:rsidRDefault="003B36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2BA63D1" w14:textId="77777777" w:rsidR="003B36A2" w:rsidRDefault="00B208D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9444DC" w14:textId="77777777" w:rsidR="003B36A2" w:rsidRDefault="003B36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A227009" w14:textId="77777777" w:rsidR="003B36A2" w:rsidRDefault="00B208D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30C104" w14:textId="77777777" w:rsidR="003B36A2" w:rsidRDefault="00B208D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eastAsia="SimSun" w:hint="eastAsia"/>
                <w:b/>
                <w:bCs/>
                <w:caps/>
                <w:lang w:val="en-US" w:eastAsia="zh-CN"/>
              </w:rPr>
              <w:t>X</w:t>
            </w:r>
          </w:p>
        </w:tc>
      </w:tr>
    </w:tbl>
    <w:p w14:paraId="28A0559C" w14:textId="77777777" w:rsidR="003B36A2" w:rsidRDefault="003B36A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B36A2" w14:paraId="0344F369" w14:textId="77777777">
        <w:trPr>
          <w:trHeight w:val="93"/>
        </w:trPr>
        <w:tc>
          <w:tcPr>
            <w:tcW w:w="9640" w:type="dxa"/>
            <w:gridSpan w:val="11"/>
          </w:tcPr>
          <w:p w14:paraId="2A00FF0A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006DE06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3AAF48" w14:textId="77777777" w:rsidR="003B36A2" w:rsidRDefault="00B20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63101B" w14:textId="0E393B49" w:rsidR="003B36A2" w:rsidRDefault="00697B56">
            <w:pPr>
              <w:pStyle w:val="CRCoverPage"/>
              <w:spacing w:after="0"/>
              <w:ind w:leftChars="50"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eNA related </w:t>
            </w:r>
            <w:r w:rsidR="009C1A77">
              <w:rPr>
                <w:rFonts w:eastAsia="SimSun"/>
                <w:lang w:val="en-US" w:eastAsia="zh-CN"/>
              </w:rPr>
              <w:t>API Name correction</w:t>
            </w:r>
          </w:p>
        </w:tc>
      </w:tr>
      <w:tr w:rsidR="003B36A2" w14:paraId="4C0D492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476D46" w14:textId="77777777" w:rsidR="003B36A2" w:rsidRDefault="003B36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37C855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40501E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BCE883" w14:textId="77777777" w:rsidR="003B36A2" w:rsidRDefault="00B20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30C706" w14:textId="77F5E14E" w:rsidR="003B36A2" w:rsidRDefault="00000000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fldSimple w:instr=" DOCPROPERTY  SourceIfWg  \* MERGEFORMAT ">
              <w:r w:rsidR="002E779B">
                <w:rPr>
                  <w:rFonts w:eastAsia="SimSun"/>
                  <w:lang w:val="en-US" w:eastAsia="zh-CN"/>
                </w:rPr>
                <w:t>Nokia</w:t>
              </w:r>
            </w:fldSimple>
          </w:p>
        </w:tc>
      </w:tr>
      <w:tr w:rsidR="003B36A2" w14:paraId="47AD7F3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AC0EFE" w14:textId="77777777" w:rsidR="003B36A2" w:rsidRDefault="00B20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C8067B" w14:textId="77777777" w:rsidR="003B36A2" w:rsidRDefault="00000000">
            <w:pPr>
              <w:pStyle w:val="CRCoverPage"/>
              <w:spacing w:after="0"/>
              <w:ind w:left="100"/>
            </w:pPr>
            <w:fldSimple w:instr=" DOCPROPERTY  SourceIfTsg  \* MERGEFORMAT ">
              <w:r w:rsidR="003B36A2">
                <w:t>S3</w:t>
              </w:r>
            </w:fldSimple>
          </w:p>
        </w:tc>
      </w:tr>
      <w:tr w:rsidR="003B36A2" w14:paraId="382F93B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F63559" w14:textId="77777777" w:rsidR="003B36A2" w:rsidRDefault="003B36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698567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2C51D52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44392E7" w14:textId="77777777" w:rsidR="003B36A2" w:rsidRDefault="00B20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676834" w14:textId="0811C485" w:rsidR="003B36A2" w:rsidRDefault="00B208DE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TEI1</w:t>
            </w:r>
            <w:r w:rsidR="002D0BB0">
              <w:rPr>
                <w:rFonts w:eastAsia="SimSun"/>
                <w:lang w:val="en-US" w:eastAsia="zh-CN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3D158D40" w14:textId="77777777" w:rsidR="003B36A2" w:rsidRDefault="003B36A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D89B8D" w14:textId="77777777" w:rsidR="003B36A2" w:rsidRDefault="00B208D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D45F1E" w14:textId="062A1A08" w:rsidR="003B36A2" w:rsidRDefault="00B208DE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202</w:t>
            </w:r>
            <w:r w:rsidR="002E779B">
              <w:rPr>
                <w:rFonts w:eastAsia="SimSun"/>
                <w:lang w:val="en-US" w:eastAsia="zh-CN"/>
              </w:rPr>
              <w:t>5</w:t>
            </w:r>
            <w:r>
              <w:rPr>
                <w:rFonts w:eastAsia="SimSun" w:hint="eastAsia"/>
                <w:lang w:val="en-US" w:eastAsia="zh-CN"/>
              </w:rPr>
              <w:t>-</w:t>
            </w:r>
            <w:r w:rsidR="002E779B">
              <w:rPr>
                <w:rFonts w:eastAsia="SimSun"/>
                <w:lang w:val="en-US" w:eastAsia="zh-CN"/>
              </w:rPr>
              <w:t>02</w:t>
            </w:r>
            <w:r>
              <w:rPr>
                <w:rFonts w:eastAsia="SimSun" w:hint="eastAsia"/>
                <w:lang w:val="en-US" w:eastAsia="zh-CN"/>
              </w:rPr>
              <w:t>-</w:t>
            </w:r>
            <w:r w:rsidR="002E779B">
              <w:rPr>
                <w:rFonts w:eastAsia="SimSun"/>
                <w:lang w:val="en-US" w:eastAsia="zh-CN"/>
              </w:rPr>
              <w:t>05</w:t>
            </w:r>
          </w:p>
        </w:tc>
      </w:tr>
      <w:tr w:rsidR="003B36A2" w14:paraId="786CDFF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6ABEB6" w14:textId="77777777" w:rsidR="003B36A2" w:rsidRDefault="003B36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C2336E4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FD9C72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67B688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D22F48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1E5F08D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3D97FB9" w14:textId="77777777" w:rsidR="003B36A2" w:rsidRDefault="00B20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058019" w14:textId="577B6367" w:rsidR="003B36A2" w:rsidRDefault="009C1A77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/>
                <w:bCs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101925" w14:textId="77777777" w:rsidR="003B36A2" w:rsidRDefault="003B36A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A18705" w14:textId="77777777" w:rsidR="003B36A2" w:rsidRDefault="00B208D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C597D9" w14:textId="77777777" w:rsidR="003B36A2" w:rsidRDefault="00B208DE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Rel-19</w:t>
            </w:r>
          </w:p>
        </w:tc>
      </w:tr>
      <w:tr w:rsidR="003B36A2" w14:paraId="6454423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EE2217A" w14:textId="77777777" w:rsidR="003B36A2" w:rsidRDefault="003B36A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2B2036" w14:textId="77777777" w:rsidR="003B36A2" w:rsidRDefault="00B208D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7F77C2" w14:textId="77777777" w:rsidR="003B36A2" w:rsidRDefault="00B208D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6" w:history="1">
              <w:r w:rsidR="003B36A2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22138A" w14:textId="77777777" w:rsidR="003B36A2" w:rsidRDefault="00B20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3B36A2" w14:paraId="34C9E56A" w14:textId="77777777">
        <w:tc>
          <w:tcPr>
            <w:tcW w:w="1843" w:type="dxa"/>
          </w:tcPr>
          <w:p w14:paraId="0F7E0557" w14:textId="77777777" w:rsidR="003B36A2" w:rsidRDefault="003B36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9F92A6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785A2BF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72D7C5" w14:textId="77777777" w:rsidR="003B36A2" w:rsidRDefault="00B20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5D8451" w14:textId="77777777" w:rsidR="003F11CD" w:rsidRDefault="003F11CD" w:rsidP="003F11C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X.8.2.2. is using wrong access token </w:t>
            </w:r>
            <w:proofErr w:type="spellStart"/>
            <w:r>
              <w:rPr>
                <w:lang w:val="en-US" w:eastAsia="zh-CN"/>
              </w:rPr>
              <w:t>api</w:t>
            </w:r>
            <w:proofErr w:type="spellEnd"/>
            <w:r>
              <w:rPr>
                <w:lang w:val="en-US" w:eastAsia="zh-CN"/>
              </w:rPr>
              <w:t xml:space="preserve"> name</w:t>
            </w:r>
          </w:p>
          <w:p w14:paraId="10459BFB" w14:textId="77777777" w:rsidR="003D33AE" w:rsidRDefault="003D33A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0C7B7C3F" w14:textId="2E129D5F" w:rsidR="003B36A2" w:rsidRDefault="003B36A2" w:rsidP="00E23E3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3B36A2" w14:paraId="1BCC395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549917" w14:textId="77777777" w:rsidR="003B36A2" w:rsidRDefault="003B36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81C76B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1916DF96" w14:textId="77777777">
        <w:trPr>
          <w:trHeight w:val="46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BFFCBF" w14:textId="77777777" w:rsidR="003B36A2" w:rsidRDefault="00B20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2BEDD1" w14:textId="722D74EA" w:rsidR="00E23E3E" w:rsidRDefault="00697B56" w:rsidP="00E23E3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API Name correction and editorial alignment</w:t>
            </w:r>
          </w:p>
          <w:p w14:paraId="544FEBD3" w14:textId="10CF4C0E" w:rsidR="003B36A2" w:rsidRDefault="003B36A2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</w:p>
        </w:tc>
      </w:tr>
      <w:tr w:rsidR="003B36A2" w14:paraId="1505B6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8C407B" w14:textId="77777777" w:rsidR="003B36A2" w:rsidRDefault="003B36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9270FF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775B84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48CA6B" w14:textId="77777777" w:rsidR="003B36A2" w:rsidRDefault="00B20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8A368C" w14:textId="7EE9C513" w:rsidR="003B36A2" w:rsidRDefault="00C71AA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lang w:eastAsia="zh-CN"/>
              </w:rPr>
              <w:t>Unclear specification</w:t>
            </w:r>
          </w:p>
        </w:tc>
      </w:tr>
      <w:tr w:rsidR="003B36A2" w14:paraId="0DDCA08C" w14:textId="77777777">
        <w:tc>
          <w:tcPr>
            <w:tcW w:w="2694" w:type="dxa"/>
            <w:gridSpan w:val="2"/>
          </w:tcPr>
          <w:p w14:paraId="0CECB071" w14:textId="77777777" w:rsidR="003B36A2" w:rsidRDefault="003B36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398CD4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397623A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07D454" w14:textId="77777777" w:rsidR="003B36A2" w:rsidRDefault="00B20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698092" w14:textId="3A0E794A" w:rsidR="003B36A2" w:rsidRDefault="00697B56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X.8.2.2</w:t>
            </w:r>
          </w:p>
        </w:tc>
      </w:tr>
      <w:tr w:rsidR="003B36A2" w14:paraId="68860B2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428381" w14:textId="77777777" w:rsidR="003B36A2" w:rsidRDefault="003B36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BBAA6F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4D10112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661AFF" w14:textId="77777777" w:rsidR="003B36A2" w:rsidRDefault="003B36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26AE4F" w14:textId="77777777" w:rsidR="003B36A2" w:rsidRDefault="00B208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F9E856" w14:textId="77777777" w:rsidR="003B36A2" w:rsidRDefault="00B208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1530AB4" w14:textId="77777777" w:rsidR="003B36A2" w:rsidRDefault="003B36A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CE5E9B" w14:textId="77777777" w:rsidR="003B36A2" w:rsidRDefault="003B36A2">
            <w:pPr>
              <w:pStyle w:val="CRCoverPage"/>
              <w:spacing w:after="0"/>
              <w:ind w:left="99"/>
            </w:pPr>
          </w:p>
        </w:tc>
      </w:tr>
      <w:tr w:rsidR="003B36A2" w14:paraId="68A7A1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F3C37" w14:textId="77777777" w:rsidR="003B36A2" w:rsidRDefault="00B20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660084" w14:textId="77777777" w:rsidR="003B36A2" w:rsidRDefault="003B36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EAF95" w14:textId="77777777" w:rsidR="003B36A2" w:rsidRDefault="00B208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012A29F" w14:textId="77777777" w:rsidR="003B36A2" w:rsidRDefault="00B208D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F59024" w14:textId="77777777" w:rsidR="003B36A2" w:rsidRDefault="00B208D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B36A2" w14:paraId="6E58D0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9DE54" w14:textId="77777777" w:rsidR="003B36A2" w:rsidRDefault="00B208D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D2E8B9" w14:textId="77777777" w:rsidR="003B36A2" w:rsidRDefault="003B36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6E17E" w14:textId="77777777" w:rsidR="003B36A2" w:rsidRDefault="00B208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37578E9" w14:textId="77777777" w:rsidR="003B36A2" w:rsidRDefault="00B208D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AC7031" w14:textId="77777777" w:rsidR="003B36A2" w:rsidRDefault="00B208D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B36A2" w14:paraId="6BB8AE5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B7F7A" w14:textId="77777777" w:rsidR="003B36A2" w:rsidRDefault="00B208D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664F59" w14:textId="77777777" w:rsidR="003B36A2" w:rsidRDefault="003B36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FEF5FB" w14:textId="77777777" w:rsidR="003B36A2" w:rsidRDefault="00B208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62F6033" w14:textId="77777777" w:rsidR="003B36A2" w:rsidRDefault="00B208D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8A38FA" w14:textId="77777777" w:rsidR="003B36A2" w:rsidRDefault="00B208D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B36A2" w14:paraId="1E851E0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05A33D" w14:textId="77777777" w:rsidR="003B36A2" w:rsidRDefault="003B36A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542E68" w14:textId="77777777" w:rsidR="003B36A2" w:rsidRDefault="003B36A2">
            <w:pPr>
              <w:pStyle w:val="CRCoverPage"/>
              <w:spacing w:after="0"/>
            </w:pPr>
          </w:p>
        </w:tc>
      </w:tr>
      <w:tr w:rsidR="003B36A2" w14:paraId="1D1C8B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DEC37E" w14:textId="77777777" w:rsidR="003B36A2" w:rsidRDefault="00B20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FEB2C2" w14:textId="77777777" w:rsidR="003B36A2" w:rsidRDefault="003B36A2">
            <w:pPr>
              <w:pStyle w:val="CRCoverPage"/>
              <w:spacing w:after="0"/>
              <w:ind w:left="100"/>
            </w:pPr>
          </w:p>
        </w:tc>
      </w:tr>
      <w:tr w:rsidR="003B36A2" w14:paraId="05D0154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16063C" w14:textId="77777777" w:rsidR="003B36A2" w:rsidRDefault="003B36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FA27A7" w14:textId="77777777" w:rsidR="003B36A2" w:rsidRDefault="003B36A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B36A2" w14:paraId="3D21BF8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CBFB17" w14:textId="77777777" w:rsidR="003B36A2" w:rsidRDefault="00B20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6C55BC" w14:textId="20F070A4" w:rsidR="003B36A2" w:rsidRDefault="00AD7631">
            <w:pPr>
              <w:pStyle w:val="CRCoverPage"/>
              <w:spacing w:after="0"/>
              <w:ind w:left="100"/>
            </w:pPr>
            <w:r>
              <w:t>0573</w:t>
            </w:r>
          </w:p>
        </w:tc>
      </w:tr>
    </w:tbl>
    <w:p w14:paraId="52BC5FCD" w14:textId="77777777" w:rsidR="003B36A2" w:rsidRDefault="003B36A2">
      <w:pPr>
        <w:pStyle w:val="CRCoverPage"/>
        <w:spacing w:after="0"/>
        <w:rPr>
          <w:sz w:val="8"/>
          <w:szCs w:val="8"/>
        </w:rPr>
      </w:pPr>
    </w:p>
    <w:p w14:paraId="1FB40E32" w14:textId="77777777" w:rsidR="003B36A2" w:rsidRDefault="003B36A2">
      <w:pPr>
        <w:sectPr w:rsidR="003B36A2">
          <w:headerReference w:type="even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9915C05" w14:textId="4E75E250" w:rsidR="003B36A2" w:rsidRDefault="00B208DE">
      <w:pPr>
        <w:jc w:val="center"/>
        <w:rPr>
          <w:sz w:val="44"/>
        </w:rPr>
      </w:pPr>
      <w:r>
        <w:rPr>
          <w:sz w:val="44"/>
        </w:rPr>
        <w:lastRenderedPageBreak/>
        <w:t>************* Start of Change *************</w:t>
      </w:r>
    </w:p>
    <w:p w14:paraId="404747C1" w14:textId="77777777" w:rsidR="00137A85" w:rsidRDefault="00137A85" w:rsidP="00137A85">
      <w:pPr>
        <w:pStyle w:val="Heading3"/>
      </w:pPr>
      <w:bookmarkStart w:id="3" w:name="_Toc187237489"/>
      <w:r>
        <w:rPr>
          <w:rFonts w:hint="eastAsia"/>
          <w:lang w:eastAsia="zh-CN"/>
        </w:rPr>
        <w:t>X</w:t>
      </w:r>
      <w:r>
        <w:rPr>
          <w:lang w:eastAsia="zh-CN"/>
        </w:rPr>
        <w:t>.</w:t>
      </w:r>
      <w:r>
        <w:rPr>
          <w:lang w:val="en-US" w:eastAsia="zh-CN"/>
        </w:rPr>
        <w:t>8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2.2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 xml:space="preserve">Policies </w:t>
      </w:r>
      <w:r>
        <w:t>configured as extended claims in access token</w:t>
      </w:r>
      <w:bookmarkEnd w:id="3"/>
    </w:p>
    <w:p w14:paraId="09989F6B" w14:textId="5DA859C2" w:rsidR="00137A85" w:rsidRDefault="00137A85" w:rsidP="00137A85">
      <w:pPr>
        <w:pStyle w:val="TH"/>
      </w:pPr>
      <w:r>
        <w:rPr>
          <w:noProof/>
        </w:rPr>
        <w:drawing>
          <wp:inline distT="0" distB="0" distL="0" distR="0" wp14:anchorId="05F26CDF" wp14:editId="399D2BDC">
            <wp:extent cx="4832985" cy="4925695"/>
            <wp:effectExtent l="0" t="0" r="5715" b="8255"/>
            <wp:docPr id="113311345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985" cy="4925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28795A" w14:textId="77777777" w:rsidR="00137A85" w:rsidRDefault="00137A85" w:rsidP="00137A85">
      <w:pPr>
        <w:pStyle w:val="TF"/>
        <w:rPr>
          <w:lang w:val="en-US" w:eastAsia="zh-CN"/>
        </w:rPr>
      </w:pPr>
      <w:r>
        <w:t>Figure X.</w:t>
      </w:r>
      <w:r>
        <w:rPr>
          <w:rFonts w:eastAsia="SimSun"/>
          <w:lang w:val="en-US" w:eastAsia="zh-CN"/>
        </w:rPr>
        <w:t>8</w:t>
      </w:r>
      <w:r>
        <w:rPr>
          <w:rFonts w:eastAsia="SimSun" w:hint="eastAsia"/>
          <w:lang w:val="en-US" w:eastAsia="zh-CN"/>
        </w:rPr>
        <w:t>.2.2</w:t>
      </w:r>
      <w:r>
        <w:t>-</w:t>
      </w:r>
      <w:r>
        <w:rPr>
          <w:rFonts w:eastAsia="SimSun" w:hint="eastAsia"/>
          <w:lang w:val="en-US" w:eastAsia="zh-CN"/>
        </w:rPr>
        <w:t>1</w:t>
      </w:r>
      <w:r>
        <w:t xml:space="preserve">: </w:t>
      </w:r>
      <w:r>
        <w:rPr>
          <w:rFonts w:eastAsia="SimSun" w:hint="eastAsia"/>
          <w:lang w:val="en-US" w:eastAsia="zh-CN"/>
        </w:rPr>
        <w:t>P</w:t>
      </w:r>
      <w:proofErr w:type="spellStart"/>
      <w:r>
        <w:rPr>
          <w:rFonts w:hint="eastAsia"/>
          <w:lang w:eastAsia="zh-CN"/>
        </w:rPr>
        <w:t>rotection</w:t>
      </w:r>
      <w:proofErr w:type="spellEnd"/>
      <w:r>
        <w:rPr>
          <w:rFonts w:hint="eastAsia"/>
          <w:lang w:eastAsia="zh-CN"/>
        </w:rPr>
        <w:t xml:space="preserve"> of analytics exchange</w:t>
      </w:r>
      <w:r>
        <w:rPr>
          <w:rFonts w:hint="eastAsia"/>
          <w:lang w:val="en-US" w:eastAsia="zh-CN"/>
        </w:rPr>
        <w:t xml:space="preserve"> when policies </w:t>
      </w:r>
      <w:r>
        <w:t>configured as extended claims in access token</w:t>
      </w:r>
    </w:p>
    <w:p w14:paraId="0EC4555A" w14:textId="77777777" w:rsidR="00137A85" w:rsidRDefault="00137A85" w:rsidP="00137A85">
      <w:pPr>
        <w:rPr>
          <w:rFonts w:eastAsia="DengXian"/>
          <w:lang w:val="en-US" w:eastAsia="zh-CN"/>
        </w:rPr>
      </w:pPr>
      <w:r>
        <w:rPr>
          <w:rFonts w:eastAsia="DengXian" w:hint="eastAsia"/>
          <w:lang w:val="en-US" w:eastAsia="zh-CN"/>
        </w:rPr>
        <w:t xml:space="preserve">Pre-requisite: </w:t>
      </w:r>
    </w:p>
    <w:p w14:paraId="1D0B2781" w14:textId="77777777" w:rsidR="00137A85" w:rsidRPr="009B2242" w:rsidRDefault="00137A85" w:rsidP="00137A85">
      <w:r>
        <w:rPr>
          <w:rFonts w:eastAsia="DengXian" w:hint="eastAsia"/>
          <w:lang w:val="en-US" w:eastAsia="zh-CN"/>
        </w:rPr>
        <w:t>-</w:t>
      </w:r>
      <w:r>
        <w:rPr>
          <w:rFonts w:eastAsia="DengXian"/>
          <w:lang w:val="en-US" w:eastAsia="zh-CN"/>
        </w:rPr>
        <w:tab/>
      </w:r>
      <w:r>
        <w:rPr>
          <w:rFonts w:eastAsia="SimSun"/>
          <w:lang w:val="en-US" w:eastAsia="zh-CN"/>
        </w:rPr>
        <w:t xml:space="preserve">The producer NRF has the NF profile of the NF Service Producer including the list of allowed Analytics ID(s) per PLMN. </w:t>
      </w:r>
      <w:proofErr w:type="spellStart"/>
      <w:r>
        <w:rPr>
          <w:rFonts w:eastAsia="SimSun"/>
          <w:lang w:val="en-US" w:eastAsia="zh-CN"/>
        </w:rPr>
        <w:t>Acco</w:t>
      </w:r>
      <w:r w:rsidRPr="009B2242">
        <w:t>rding</w:t>
      </w:r>
      <w:proofErr w:type="spellEnd"/>
      <w:r w:rsidRPr="009B2242">
        <w:t xml:space="preserve"> to TS 29.510 [68] clause 5.2.1, the NF profile can be configured in the NRF by other means such as O&amp;M.</w:t>
      </w:r>
    </w:p>
    <w:p w14:paraId="4FF7301E" w14:textId="53B5E4BA" w:rsidR="00137A85" w:rsidRDefault="00137A85" w:rsidP="00137A85">
      <w:pPr>
        <w:pStyle w:val="B1"/>
        <w:rPr>
          <w:lang w:val="en-US"/>
        </w:rPr>
      </w:pPr>
      <w:r>
        <w:rPr>
          <w:rFonts w:eastAsia="DengXian"/>
          <w:lang w:val="en-US" w:eastAsia="zh-CN"/>
        </w:rPr>
        <w:t xml:space="preserve">Step 1: </w:t>
      </w:r>
      <w:proofErr w:type="spellStart"/>
      <w:r>
        <w:rPr>
          <w:rFonts w:eastAsia="DengXian"/>
          <w:lang w:val="en-US" w:eastAsia="zh-CN"/>
        </w:rPr>
        <w:t>NWDAFc</w:t>
      </w:r>
      <w:proofErr w:type="spellEnd"/>
      <w:r>
        <w:rPr>
          <w:rFonts w:eastAsia="DengXian" w:hint="eastAsia"/>
          <w:lang w:val="en-US" w:eastAsia="zh-CN"/>
        </w:rPr>
        <w:t xml:space="preserve"> </w:t>
      </w:r>
      <w:r>
        <w:rPr>
          <w:rFonts w:eastAsia="DengXian"/>
          <w:lang w:val="en-US" w:eastAsia="zh-CN"/>
        </w:rPr>
        <w:t xml:space="preserve">sends an </w:t>
      </w:r>
      <w:proofErr w:type="spellStart"/>
      <w:ins w:id="4" w:author="Saurabh Khare (Nokia)" w:date="2025-02-07T15:30:00Z">
        <w:r>
          <w:rPr>
            <w:lang w:val="en-US" w:eastAsia="zh-CN"/>
          </w:rPr>
          <w:t>Nnrf_AccessToken_Get</w:t>
        </w:r>
        <w:proofErr w:type="spellEnd"/>
        <w:r>
          <w:rPr>
            <w:lang w:val="en-US" w:eastAsia="zh-CN"/>
          </w:rPr>
          <w:t xml:space="preserve"> </w:t>
        </w:r>
      </w:ins>
      <w:del w:id="5" w:author="Saurabh Khare (Nokia)" w:date="2025-02-07T15:30:00Z">
        <w:r w:rsidDel="00137A85">
          <w:rPr>
            <w:rFonts w:eastAsia="DengXian"/>
            <w:lang w:val="en-US" w:eastAsia="zh-CN"/>
          </w:rPr>
          <w:delText xml:space="preserve">access token </w:delText>
        </w:r>
        <w:r w:rsidRPr="00BC783B" w:rsidDel="00137A85">
          <w:rPr>
            <w:rFonts w:eastAsia="DengXian"/>
            <w:lang w:val="en-US" w:eastAsia="zh-CN"/>
          </w:rPr>
          <w:delText xml:space="preserve">get </w:delText>
        </w:r>
      </w:del>
      <w:r>
        <w:rPr>
          <w:rFonts w:eastAsia="DengXian"/>
          <w:lang w:val="en-US" w:eastAsia="zh-CN"/>
        </w:rPr>
        <w:t xml:space="preserve">request to the consumer NRF as specified in clause 13.4.1. The access token request may contain the </w:t>
      </w:r>
      <w:r>
        <w:rPr>
          <w:rFonts w:eastAsia="DengXian" w:hint="eastAsia"/>
          <w:lang w:val="en-US" w:eastAsia="zh-CN"/>
        </w:rPr>
        <w:t>Analytics ID.</w:t>
      </w:r>
    </w:p>
    <w:p w14:paraId="58FDC7D6" w14:textId="77777777" w:rsidR="00137A85" w:rsidRDefault="00137A85" w:rsidP="00137A85">
      <w:pPr>
        <w:pStyle w:val="B1"/>
        <w:rPr>
          <w:rFonts w:eastAsia="DengXian"/>
          <w:lang w:val="en-US" w:eastAsia="zh-CN"/>
        </w:rPr>
      </w:pPr>
      <w:r>
        <w:rPr>
          <w:rFonts w:eastAsia="DengXian" w:hint="eastAsia"/>
          <w:lang w:val="en-US" w:eastAsia="zh-CN"/>
        </w:rPr>
        <w:t xml:space="preserve">Step 2: </w:t>
      </w:r>
      <w:proofErr w:type="spellStart"/>
      <w:r>
        <w:rPr>
          <w:rFonts w:eastAsia="DengXian" w:hint="eastAsia"/>
          <w:lang w:val="en-US" w:eastAsia="zh-CN"/>
        </w:rPr>
        <w:t>vNRF</w:t>
      </w:r>
      <w:proofErr w:type="spellEnd"/>
      <w:r>
        <w:rPr>
          <w:rFonts w:eastAsia="DengXian" w:hint="eastAsia"/>
          <w:lang w:val="en-US" w:eastAsia="zh-CN"/>
        </w:rPr>
        <w:t xml:space="preserve"> forward</w:t>
      </w:r>
      <w:r w:rsidRPr="00BC783B">
        <w:rPr>
          <w:rFonts w:eastAsia="DengXian"/>
          <w:lang w:val="en-US" w:eastAsia="zh-CN"/>
        </w:rPr>
        <w:t>s</w:t>
      </w:r>
      <w:r>
        <w:rPr>
          <w:rFonts w:eastAsia="DengXian" w:hint="eastAsia"/>
          <w:lang w:val="en-US" w:eastAsia="zh-CN"/>
        </w:rPr>
        <w:t xml:space="preserve"> the token request message to </w:t>
      </w:r>
      <w:proofErr w:type="spellStart"/>
      <w:r>
        <w:rPr>
          <w:rFonts w:eastAsia="DengXian" w:hint="eastAsia"/>
          <w:lang w:val="en-US" w:eastAsia="zh-CN"/>
        </w:rPr>
        <w:t>hNRF</w:t>
      </w:r>
      <w:proofErr w:type="spellEnd"/>
      <w:r>
        <w:rPr>
          <w:rFonts w:eastAsia="DengXian"/>
          <w:lang w:val="en-US" w:eastAsia="zh-CN"/>
        </w:rPr>
        <w:t xml:space="preserve"> as specified in clause 13.4.1</w:t>
      </w:r>
      <w:r>
        <w:rPr>
          <w:rFonts w:eastAsia="DengXian" w:hint="eastAsia"/>
          <w:lang w:val="en-US" w:eastAsia="zh-CN"/>
        </w:rPr>
        <w:t xml:space="preserve">. </w:t>
      </w:r>
    </w:p>
    <w:p w14:paraId="1AE84DE3" w14:textId="416337BE" w:rsidR="00137A85" w:rsidRDefault="00137A85" w:rsidP="00137A85">
      <w:pPr>
        <w:pStyle w:val="B1"/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 xml:space="preserve">Step </w:t>
      </w:r>
      <w:r>
        <w:rPr>
          <w:rFonts w:eastAsia="DengXian" w:hint="eastAsia"/>
          <w:lang w:val="en-US" w:eastAsia="zh-CN"/>
        </w:rPr>
        <w:t>3</w:t>
      </w:r>
      <w:r>
        <w:rPr>
          <w:rFonts w:eastAsia="DengXian"/>
          <w:lang w:val="en-US" w:eastAsia="zh-CN"/>
        </w:rPr>
        <w:t xml:space="preserve">: The home network </w:t>
      </w:r>
      <w:proofErr w:type="spellStart"/>
      <w:r>
        <w:rPr>
          <w:rFonts w:eastAsia="DengXian"/>
          <w:lang w:val="en-US" w:eastAsia="zh-CN"/>
        </w:rPr>
        <w:t>hNRF</w:t>
      </w:r>
      <w:proofErr w:type="spellEnd"/>
      <w:r>
        <w:rPr>
          <w:rFonts w:eastAsia="DengXian" w:hint="eastAsia"/>
          <w:lang w:val="en-US" w:eastAsia="zh-CN"/>
        </w:rPr>
        <w:t xml:space="preserve"> shall</w:t>
      </w:r>
      <w:r>
        <w:rPr>
          <w:rFonts w:eastAsia="DengXian"/>
          <w:lang w:val="en-US" w:eastAsia="zh-CN"/>
        </w:rPr>
        <w:t xml:space="preserve"> verif</w:t>
      </w:r>
      <w:r>
        <w:rPr>
          <w:rFonts w:eastAsia="DengXian" w:hint="eastAsia"/>
          <w:lang w:val="en-US" w:eastAsia="zh-CN"/>
        </w:rPr>
        <w:t>y</w:t>
      </w:r>
      <w:r>
        <w:rPr>
          <w:rFonts w:eastAsia="DengXian"/>
          <w:lang w:val="en-US" w:eastAsia="zh-CN"/>
        </w:rPr>
        <w:t xml:space="preserve"> the </w:t>
      </w:r>
      <w:proofErr w:type="spellStart"/>
      <w:ins w:id="6" w:author="Saurabh Khare (Nokia)" w:date="2025-02-07T15:30:00Z">
        <w:r>
          <w:rPr>
            <w:lang w:val="en-US" w:eastAsia="zh-CN"/>
          </w:rPr>
          <w:t>Nnrf_AccessToken_Get</w:t>
        </w:r>
      </w:ins>
      <w:proofErr w:type="spellEnd"/>
      <w:del w:id="7" w:author="Saurabh Khare (Nokia)" w:date="2025-02-07T15:30:00Z">
        <w:r w:rsidRPr="00BC783B" w:rsidDel="00137A85">
          <w:rPr>
            <w:rFonts w:eastAsia="DengXian"/>
            <w:lang w:val="en-US" w:eastAsia="zh-CN"/>
          </w:rPr>
          <w:delText xml:space="preserve">access </w:delText>
        </w:r>
        <w:r w:rsidDel="00137A85">
          <w:rPr>
            <w:rFonts w:eastAsia="DengXian" w:hint="eastAsia"/>
            <w:lang w:val="en-US" w:eastAsia="zh-CN"/>
          </w:rPr>
          <w:delText>token get</w:delText>
        </w:r>
      </w:del>
      <w:r>
        <w:rPr>
          <w:rFonts w:eastAsia="DengXian" w:hint="eastAsia"/>
          <w:lang w:val="en-US" w:eastAsia="zh-CN"/>
        </w:rPr>
        <w:t xml:space="preserve"> request</w:t>
      </w:r>
      <w:r>
        <w:rPr>
          <w:rFonts w:eastAsia="DengXian"/>
          <w:lang w:val="en-US" w:eastAsia="zh-CN"/>
        </w:rPr>
        <w:t xml:space="preserve"> as specified 13.4.1, </w:t>
      </w:r>
      <w:r w:rsidRPr="00BC783B">
        <w:rPr>
          <w:rFonts w:eastAsia="DengXian"/>
          <w:lang w:val="en-US" w:eastAsia="zh-CN"/>
        </w:rPr>
        <w:t xml:space="preserve">and </w:t>
      </w:r>
      <w:r>
        <w:rPr>
          <w:rFonts w:eastAsia="DengXian"/>
          <w:lang w:val="en-US" w:eastAsia="zh-CN"/>
        </w:rPr>
        <w:t>determine whether the requested</w:t>
      </w:r>
      <w:r>
        <w:rPr>
          <w:rFonts w:eastAsia="DengXian" w:hint="eastAsia"/>
          <w:lang w:val="en-US" w:eastAsia="zh-CN"/>
        </w:rPr>
        <w:t xml:space="preserve"> analytics implied by the</w:t>
      </w:r>
      <w:r>
        <w:rPr>
          <w:rFonts w:eastAsia="DengXian"/>
          <w:lang w:val="en-US" w:eastAsia="zh-CN"/>
        </w:rPr>
        <w:t xml:space="preserve"> </w:t>
      </w:r>
      <w:r>
        <w:rPr>
          <w:rFonts w:eastAsia="DengXian" w:hint="eastAsia"/>
          <w:lang w:val="en-US" w:eastAsia="zh-CN"/>
        </w:rPr>
        <w:t>Analytics</w:t>
      </w:r>
      <w:r>
        <w:rPr>
          <w:rFonts w:eastAsia="DengXian"/>
          <w:lang w:val="en-US" w:eastAsia="zh-CN"/>
        </w:rPr>
        <w:t xml:space="preserve"> </w:t>
      </w:r>
      <w:r>
        <w:rPr>
          <w:rFonts w:eastAsia="DengXian" w:hint="eastAsia"/>
          <w:lang w:val="en-US" w:eastAsia="zh-CN"/>
        </w:rPr>
        <w:t xml:space="preserve">ID(s) </w:t>
      </w:r>
      <w:r>
        <w:rPr>
          <w:rFonts w:eastAsia="DengXian"/>
          <w:lang w:val="en-US" w:eastAsia="zh-CN"/>
        </w:rPr>
        <w:t xml:space="preserve">can be </w:t>
      </w:r>
      <w:r>
        <w:rPr>
          <w:rFonts w:eastAsia="DengXian" w:hint="eastAsia"/>
          <w:lang w:val="en-US" w:eastAsia="zh-CN"/>
        </w:rPr>
        <w:t>obtained</w:t>
      </w:r>
      <w:r>
        <w:rPr>
          <w:rFonts w:eastAsia="DengXian"/>
          <w:lang w:val="en-US" w:eastAsia="zh-CN"/>
        </w:rPr>
        <w:t xml:space="preserve"> </w:t>
      </w:r>
      <w:r>
        <w:rPr>
          <w:rFonts w:eastAsia="DengXian" w:hint="eastAsia"/>
          <w:lang w:val="en-US" w:eastAsia="zh-CN"/>
        </w:rPr>
        <w:t>by</w:t>
      </w:r>
      <w:r>
        <w:rPr>
          <w:rFonts w:eastAsia="DengXian"/>
          <w:lang w:val="en-US" w:eastAsia="zh-CN"/>
        </w:rPr>
        <w:t xml:space="preserve"> the visited </w:t>
      </w:r>
      <w:r>
        <w:rPr>
          <w:rFonts w:eastAsia="DengXian" w:hint="eastAsia"/>
          <w:lang w:val="en-US" w:eastAsia="zh-CN"/>
        </w:rPr>
        <w:t>PLMN</w:t>
      </w:r>
      <w:r>
        <w:rPr>
          <w:rFonts w:eastAsia="DengXian"/>
          <w:lang w:val="en-US" w:eastAsia="zh-CN"/>
        </w:rPr>
        <w:t xml:space="preserve"> according to the </w:t>
      </w:r>
      <w:r>
        <w:rPr>
          <w:rFonts w:eastAsia="DengXian" w:hint="eastAsia"/>
          <w:lang w:val="en-US" w:eastAsia="zh-CN"/>
        </w:rPr>
        <w:t xml:space="preserve">allowed </w:t>
      </w:r>
      <w:r w:rsidRPr="004A2623">
        <w:rPr>
          <w:rFonts w:eastAsia="DengXian"/>
          <w:lang w:val="en-US" w:eastAsia="zh-CN"/>
        </w:rPr>
        <w:t xml:space="preserve">Analytics </w:t>
      </w:r>
      <w:r>
        <w:rPr>
          <w:rFonts w:eastAsia="DengXian" w:hint="eastAsia"/>
          <w:lang w:val="en-US" w:eastAsia="zh-CN"/>
        </w:rPr>
        <w:t xml:space="preserve">ID(s) </w:t>
      </w:r>
      <w:r>
        <w:rPr>
          <w:rFonts w:eastAsia="DengXian"/>
          <w:lang w:val="en-US" w:eastAsia="zh-CN"/>
        </w:rPr>
        <w:t>of</w:t>
      </w:r>
      <w:r>
        <w:rPr>
          <w:rFonts w:eastAsia="DengXian" w:hint="eastAsia"/>
          <w:lang w:val="en-US" w:eastAsia="zh-CN"/>
        </w:rPr>
        <w:t xml:space="preserve"> </w:t>
      </w:r>
      <w:r>
        <w:rPr>
          <w:rFonts w:eastAsia="DengXian"/>
          <w:lang w:val="en-US" w:eastAsia="zh-CN"/>
        </w:rPr>
        <w:t xml:space="preserve">the visited </w:t>
      </w:r>
      <w:r>
        <w:rPr>
          <w:rFonts w:eastAsia="DengXian" w:hint="eastAsia"/>
          <w:lang w:val="en-US" w:eastAsia="zh-CN"/>
        </w:rPr>
        <w:t>PLMN</w:t>
      </w:r>
      <w:r>
        <w:rPr>
          <w:rFonts w:eastAsia="DengXian"/>
          <w:lang w:val="en-US" w:eastAsia="zh-CN"/>
        </w:rPr>
        <w:t>.</w:t>
      </w:r>
    </w:p>
    <w:p w14:paraId="5D00BB94" w14:textId="4C086EB2" w:rsidR="00137A85" w:rsidRDefault="00137A85" w:rsidP="00137A85">
      <w:pPr>
        <w:pStyle w:val="B1"/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 xml:space="preserve">Step </w:t>
      </w:r>
      <w:r>
        <w:rPr>
          <w:rFonts w:eastAsia="DengXian" w:hint="eastAsia"/>
          <w:lang w:val="en-US" w:eastAsia="zh-CN"/>
        </w:rPr>
        <w:t>4</w:t>
      </w:r>
      <w:r>
        <w:rPr>
          <w:rFonts w:eastAsia="DengXian"/>
          <w:lang w:val="en-US" w:eastAsia="zh-CN"/>
        </w:rPr>
        <w:t xml:space="preserve">: If the verification </w:t>
      </w:r>
      <w:ins w:id="8" w:author="Saurabh Khare (Nokia)" w:date="2025-02-21T11:29:00Z">
        <w:r w:rsidR="00AD7631">
          <w:rPr>
            <w:rFonts w:eastAsia="DengXian"/>
            <w:lang w:val="en-US" w:eastAsia="zh-CN"/>
          </w:rPr>
          <w:t xml:space="preserve">is </w:t>
        </w:r>
      </w:ins>
      <w:r>
        <w:rPr>
          <w:rFonts w:eastAsia="DengXian" w:hint="eastAsia"/>
          <w:lang w:val="en-US" w:eastAsia="zh-CN"/>
        </w:rPr>
        <w:t>success</w:t>
      </w:r>
      <w:ins w:id="9" w:author="Saurabh Khare (Nokia)" w:date="2025-02-07T15:31:00Z">
        <w:r>
          <w:rPr>
            <w:rFonts w:eastAsia="DengXian"/>
            <w:lang w:val="en-US" w:eastAsia="zh-CN"/>
          </w:rPr>
          <w:t>ful</w:t>
        </w:r>
      </w:ins>
      <w:r>
        <w:rPr>
          <w:rFonts w:eastAsia="DengXian"/>
          <w:lang w:val="en-US" w:eastAsia="zh-CN"/>
        </w:rPr>
        <w:t xml:space="preserve">, </w:t>
      </w:r>
      <w:proofErr w:type="spellStart"/>
      <w:r>
        <w:rPr>
          <w:rFonts w:eastAsia="DengXian"/>
          <w:lang w:val="en-US" w:eastAsia="zh-CN"/>
        </w:rPr>
        <w:t>hNRF</w:t>
      </w:r>
      <w:proofErr w:type="spellEnd"/>
      <w:r>
        <w:rPr>
          <w:rFonts w:eastAsia="DengXian"/>
          <w:lang w:val="en-US" w:eastAsia="zh-CN"/>
        </w:rPr>
        <w:t xml:space="preserve"> </w:t>
      </w:r>
      <w:r>
        <w:rPr>
          <w:rFonts w:eastAsia="DengXian" w:hint="eastAsia"/>
          <w:lang w:val="en-US" w:eastAsia="zh-CN"/>
        </w:rPr>
        <w:t>issue</w:t>
      </w:r>
      <w:r w:rsidRPr="00BC783B">
        <w:rPr>
          <w:rFonts w:eastAsia="DengXian"/>
          <w:lang w:val="en-US" w:eastAsia="zh-CN"/>
        </w:rPr>
        <w:t>s</w:t>
      </w:r>
      <w:r>
        <w:rPr>
          <w:rFonts w:eastAsia="DengXian"/>
          <w:lang w:val="en-US" w:eastAsia="zh-CN"/>
        </w:rPr>
        <w:t xml:space="preserve"> the token as specified in clause 13.4.1.</w:t>
      </w:r>
      <w:r w:rsidRPr="00BC783B">
        <w:rPr>
          <w:rFonts w:eastAsia="DengXian"/>
          <w:lang w:val="en-US" w:eastAsia="zh-CN"/>
        </w:rPr>
        <w:t xml:space="preserve"> </w:t>
      </w:r>
      <w:r>
        <w:rPr>
          <w:rFonts w:eastAsia="DengXian"/>
          <w:lang w:val="en-US" w:eastAsia="zh-CN"/>
        </w:rPr>
        <w:t xml:space="preserve">The </w:t>
      </w:r>
      <w:r>
        <w:rPr>
          <w:rFonts w:eastAsia="DengXian" w:hint="eastAsia"/>
          <w:lang w:val="en-US" w:eastAsia="zh-CN"/>
        </w:rPr>
        <w:t>allowed Analytics ID(s)</w:t>
      </w:r>
      <w:r>
        <w:rPr>
          <w:rFonts w:eastAsia="DengXian"/>
          <w:lang w:val="en-US" w:eastAsia="zh-CN"/>
        </w:rPr>
        <w:t xml:space="preserve"> of the visited</w:t>
      </w:r>
      <w:r>
        <w:rPr>
          <w:rFonts w:eastAsia="DengXian" w:hint="eastAsia"/>
          <w:lang w:val="en-US" w:eastAsia="zh-CN"/>
        </w:rPr>
        <w:t xml:space="preserve"> PLMN </w:t>
      </w:r>
      <w:r>
        <w:rPr>
          <w:rFonts w:eastAsia="DengXian"/>
          <w:lang w:val="en-US" w:eastAsia="zh-CN"/>
        </w:rPr>
        <w:t xml:space="preserve">may be </w:t>
      </w:r>
      <w:r>
        <w:rPr>
          <w:rFonts w:eastAsia="DengXian" w:hint="eastAsia"/>
          <w:lang w:val="en-US" w:eastAsia="zh-CN"/>
        </w:rPr>
        <w:t>included</w:t>
      </w:r>
      <w:r>
        <w:rPr>
          <w:rFonts w:eastAsia="DengXian"/>
          <w:lang w:val="en-US" w:eastAsia="zh-CN"/>
        </w:rPr>
        <w:t xml:space="preserve"> in the token.</w:t>
      </w:r>
    </w:p>
    <w:p w14:paraId="00290CDD" w14:textId="77E5AD24" w:rsidR="00137A85" w:rsidRDefault="00137A85" w:rsidP="00137A85">
      <w:pPr>
        <w:pStyle w:val="B1"/>
        <w:rPr>
          <w:rFonts w:eastAsia="DengXian"/>
          <w:lang w:val="en-US" w:eastAsia="zh-CN"/>
        </w:rPr>
      </w:pPr>
      <w:r>
        <w:rPr>
          <w:rFonts w:eastAsia="DengXian" w:hint="eastAsia"/>
          <w:lang w:val="en-US" w:eastAsia="zh-CN"/>
        </w:rPr>
        <w:t xml:space="preserve">Step 5: The </w:t>
      </w:r>
      <w:proofErr w:type="spellStart"/>
      <w:r>
        <w:rPr>
          <w:rFonts w:eastAsia="DengXian" w:hint="eastAsia"/>
          <w:lang w:val="en-US" w:eastAsia="zh-CN"/>
        </w:rPr>
        <w:t>vNRF</w:t>
      </w:r>
      <w:proofErr w:type="spellEnd"/>
      <w:r>
        <w:rPr>
          <w:rFonts w:eastAsia="DengXian" w:hint="eastAsia"/>
          <w:lang w:val="en-US" w:eastAsia="zh-CN"/>
        </w:rPr>
        <w:t xml:space="preserve"> forward</w:t>
      </w:r>
      <w:r w:rsidRPr="00BC783B">
        <w:rPr>
          <w:rFonts w:eastAsia="DengXian"/>
          <w:lang w:val="en-US" w:eastAsia="zh-CN"/>
        </w:rPr>
        <w:t>s</w:t>
      </w:r>
      <w:r>
        <w:rPr>
          <w:rFonts w:eastAsia="DengXian" w:hint="eastAsia"/>
          <w:lang w:val="en-US" w:eastAsia="zh-CN"/>
        </w:rPr>
        <w:t xml:space="preserve"> the </w:t>
      </w:r>
      <w:proofErr w:type="spellStart"/>
      <w:ins w:id="10" w:author="Saurabh Khare (Nokia)" w:date="2025-02-07T15:31:00Z">
        <w:r>
          <w:rPr>
            <w:lang w:val="en-US" w:eastAsia="zh-CN"/>
          </w:rPr>
          <w:t>Nnrf_AccessToken_Get</w:t>
        </w:r>
      </w:ins>
      <w:proofErr w:type="spellEnd"/>
      <w:del w:id="11" w:author="Saurabh Khare (Nokia)" w:date="2025-02-07T15:31:00Z">
        <w:r w:rsidDel="00137A85">
          <w:rPr>
            <w:rFonts w:eastAsia="DengXian" w:hint="eastAsia"/>
            <w:lang w:val="en-US" w:eastAsia="zh-CN"/>
          </w:rPr>
          <w:delText>Token_Get</w:delText>
        </w:r>
      </w:del>
      <w:r>
        <w:rPr>
          <w:rFonts w:eastAsia="DengXian" w:hint="eastAsia"/>
          <w:lang w:val="en-US" w:eastAsia="zh-CN"/>
        </w:rPr>
        <w:t xml:space="preserve"> Response to </w:t>
      </w:r>
      <w:proofErr w:type="spellStart"/>
      <w:r>
        <w:rPr>
          <w:rFonts w:eastAsia="DengXian" w:hint="eastAsia"/>
          <w:lang w:val="en-US" w:eastAsia="zh-CN"/>
        </w:rPr>
        <w:t>NWDAFc</w:t>
      </w:r>
      <w:proofErr w:type="spellEnd"/>
      <w:r>
        <w:rPr>
          <w:rFonts w:eastAsia="DengXian"/>
          <w:lang w:val="en-US" w:eastAsia="zh-CN"/>
        </w:rPr>
        <w:t xml:space="preserve"> as specified in clause 13.4.1.</w:t>
      </w:r>
    </w:p>
    <w:p w14:paraId="41DF2392" w14:textId="77777777" w:rsidR="00137A85" w:rsidRDefault="00137A85" w:rsidP="00137A85">
      <w:pPr>
        <w:pStyle w:val="B1"/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lastRenderedPageBreak/>
        <w:t xml:space="preserve">Step </w:t>
      </w:r>
      <w:r>
        <w:rPr>
          <w:rFonts w:eastAsia="DengXian" w:hint="eastAsia"/>
          <w:lang w:val="en-US" w:eastAsia="zh-CN"/>
        </w:rPr>
        <w:t>6</w:t>
      </w:r>
      <w:r>
        <w:rPr>
          <w:rFonts w:eastAsia="DengXian"/>
          <w:lang w:val="en-US" w:eastAsia="zh-CN"/>
        </w:rPr>
        <w:t>: If the request</w:t>
      </w:r>
      <w:r>
        <w:rPr>
          <w:rFonts w:eastAsia="DengXian" w:hint="eastAsia"/>
          <w:lang w:val="en-US" w:eastAsia="zh-CN"/>
        </w:rPr>
        <w:t>ed</w:t>
      </w:r>
      <w:r>
        <w:rPr>
          <w:rFonts w:eastAsia="DengXian"/>
          <w:lang w:val="en-US" w:eastAsia="zh-CN"/>
        </w:rPr>
        <w:t xml:space="preserve"> analytics is within the claim of token, the </w:t>
      </w:r>
      <w:proofErr w:type="spellStart"/>
      <w:r>
        <w:rPr>
          <w:rFonts w:eastAsia="DengXian"/>
          <w:lang w:val="en-US" w:eastAsia="zh-CN"/>
        </w:rPr>
        <w:t>NWDAFc</w:t>
      </w:r>
      <w:proofErr w:type="spellEnd"/>
      <w:r>
        <w:rPr>
          <w:rFonts w:eastAsia="DengXian"/>
          <w:lang w:val="en-US" w:eastAsia="zh-CN"/>
        </w:rPr>
        <w:t xml:space="preserve"> </w:t>
      </w:r>
      <w:r>
        <w:rPr>
          <w:rFonts w:eastAsia="DengXian" w:hint="eastAsia"/>
          <w:lang w:val="en-US" w:eastAsia="zh-CN"/>
        </w:rPr>
        <w:t>send</w:t>
      </w:r>
      <w:r>
        <w:rPr>
          <w:rFonts w:eastAsia="DengXian"/>
          <w:lang w:val="en-US" w:eastAsia="zh-CN"/>
        </w:rPr>
        <w:t>s</w:t>
      </w:r>
      <w:r>
        <w:rPr>
          <w:rFonts w:eastAsia="DengXian" w:hint="eastAsia"/>
          <w:lang w:val="en-US" w:eastAsia="zh-CN"/>
        </w:rPr>
        <w:t xml:space="preserve"> </w:t>
      </w:r>
      <w:proofErr w:type="spellStart"/>
      <w:r>
        <w:rPr>
          <w:rFonts w:eastAsia="DengXian"/>
          <w:lang w:val="en-US" w:eastAsia="zh-CN"/>
        </w:rPr>
        <w:t>Nnwdaf_RoamingAnalytics_Subscribe</w:t>
      </w:r>
      <w:proofErr w:type="spellEnd"/>
      <w:r>
        <w:rPr>
          <w:rFonts w:eastAsia="DengXian" w:hint="eastAsia"/>
          <w:lang w:val="en-US" w:eastAsia="zh-CN"/>
        </w:rPr>
        <w:t>/Request</w:t>
      </w:r>
      <w:r>
        <w:rPr>
          <w:rFonts w:eastAsia="DengXian"/>
          <w:lang w:val="en-US" w:eastAsia="zh-CN"/>
        </w:rPr>
        <w:t xml:space="preserve"> </w:t>
      </w:r>
      <w:r>
        <w:rPr>
          <w:rFonts w:eastAsia="DengXian" w:hint="eastAsia"/>
          <w:lang w:val="en-US" w:eastAsia="zh-CN"/>
        </w:rPr>
        <w:t xml:space="preserve">with </w:t>
      </w:r>
      <w:r>
        <w:rPr>
          <w:rFonts w:eastAsia="DengXian"/>
          <w:lang w:val="en-US" w:eastAsia="zh-CN"/>
        </w:rPr>
        <w:t xml:space="preserve">the issued </w:t>
      </w:r>
      <w:r>
        <w:rPr>
          <w:rFonts w:eastAsia="DengXian" w:hint="eastAsia"/>
          <w:lang w:val="en-US" w:eastAsia="zh-CN"/>
        </w:rPr>
        <w:t xml:space="preserve">token </w:t>
      </w:r>
      <w:r>
        <w:rPr>
          <w:rFonts w:eastAsia="DengXian"/>
          <w:lang w:val="en-US" w:eastAsia="zh-CN"/>
        </w:rPr>
        <w:t xml:space="preserve">to </w:t>
      </w:r>
      <w:proofErr w:type="spellStart"/>
      <w:r>
        <w:rPr>
          <w:rFonts w:eastAsia="DengXian" w:hint="eastAsia"/>
          <w:lang w:val="en-US" w:eastAsia="zh-CN"/>
        </w:rPr>
        <w:t>NWDAFp</w:t>
      </w:r>
      <w:proofErr w:type="spellEnd"/>
      <w:r w:rsidRPr="00BC783B">
        <w:rPr>
          <w:rFonts w:eastAsia="DengXian"/>
          <w:lang w:val="en-US" w:eastAsia="zh-CN"/>
        </w:rPr>
        <w:t>.</w:t>
      </w:r>
    </w:p>
    <w:p w14:paraId="2864751A" w14:textId="77777777" w:rsidR="00137A85" w:rsidRDefault="00137A85" w:rsidP="00137A85">
      <w:pPr>
        <w:pStyle w:val="B1"/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 xml:space="preserve">Step </w:t>
      </w:r>
      <w:r>
        <w:rPr>
          <w:rFonts w:eastAsia="DengXian" w:hint="eastAsia"/>
          <w:lang w:val="en-US" w:eastAsia="zh-CN"/>
        </w:rPr>
        <w:t>7</w:t>
      </w:r>
      <w:r>
        <w:rPr>
          <w:rFonts w:eastAsia="DengXian"/>
          <w:lang w:val="en-US" w:eastAsia="zh-CN"/>
        </w:rPr>
        <w:t xml:space="preserve">: The </w:t>
      </w:r>
      <w:r>
        <w:rPr>
          <w:rFonts w:eastAsia="DengXian" w:hint="eastAsia"/>
          <w:lang w:val="en-US" w:eastAsia="zh-CN"/>
        </w:rPr>
        <w:t>roaming entry</w:t>
      </w:r>
      <w:r>
        <w:rPr>
          <w:rFonts w:eastAsia="DengXian"/>
          <w:lang w:val="en-US" w:eastAsia="zh-CN"/>
        </w:rPr>
        <w:t xml:space="preserve"> </w:t>
      </w:r>
      <w:proofErr w:type="spellStart"/>
      <w:r>
        <w:rPr>
          <w:rFonts w:eastAsia="DengXian" w:hint="eastAsia"/>
          <w:lang w:val="en-US" w:eastAsia="zh-CN"/>
        </w:rPr>
        <w:t>NWDAFp</w:t>
      </w:r>
      <w:proofErr w:type="spellEnd"/>
      <w:r>
        <w:rPr>
          <w:rFonts w:eastAsia="DengXian"/>
          <w:lang w:val="en-US" w:eastAsia="zh-CN"/>
        </w:rPr>
        <w:t xml:space="preserve"> verifies the service request, including verifying </w:t>
      </w:r>
      <w:r>
        <w:rPr>
          <w:rFonts w:eastAsia="DengXian" w:hint="eastAsia"/>
          <w:lang w:val="en-US" w:eastAsia="zh-CN"/>
        </w:rPr>
        <w:t>token</w:t>
      </w:r>
      <w:r>
        <w:rPr>
          <w:rFonts w:eastAsia="DengXian"/>
          <w:lang w:val="en-US" w:eastAsia="zh-CN"/>
        </w:rPr>
        <w:t xml:space="preserve"> as specified in clause 13.4.1</w:t>
      </w:r>
      <w:r>
        <w:rPr>
          <w:rFonts w:eastAsia="DengXian" w:hint="eastAsia"/>
          <w:lang w:val="en-US" w:eastAsia="zh-CN"/>
        </w:rPr>
        <w:t xml:space="preserve">, and </w:t>
      </w:r>
      <w:r>
        <w:rPr>
          <w:rFonts w:eastAsia="DengXian"/>
          <w:lang w:val="en-US" w:eastAsia="zh-CN"/>
        </w:rPr>
        <w:t>whether the request</w:t>
      </w:r>
      <w:r>
        <w:rPr>
          <w:rFonts w:eastAsia="DengXian" w:hint="eastAsia"/>
          <w:lang w:val="en-US" w:eastAsia="zh-CN"/>
        </w:rPr>
        <w:t>ed</w:t>
      </w:r>
      <w:r>
        <w:rPr>
          <w:rFonts w:eastAsia="DengXian"/>
          <w:lang w:val="en-US" w:eastAsia="zh-CN"/>
        </w:rPr>
        <w:t xml:space="preserve"> </w:t>
      </w:r>
      <w:r>
        <w:rPr>
          <w:rFonts w:eastAsia="DengXian" w:hint="eastAsia"/>
          <w:lang w:val="en-US" w:eastAsia="zh-CN"/>
        </w:rPr>
        <w:t xml:space="preserve">analytics </w:t>
      </w:r>
      <w:r w:rsidRPr="00BC783B">
        <w:rPr>
          <w:rFonts w:eastAsia="DengXian"/>
          <w:lang w:val="en-US" w:eastAsia="zh-CN"/>
        </w:rPr>
        <w:t>is within</w:t>
      </w:r>
      <w:r>
        <w:rPr>
          <w:rFonts w:eastAsia="DengXian"/>
          <w:lang w:val="en-US" w:eastAsia="zh-CN"/>
        </w:rPr>
        <w:t xml:space="preserve"> the</w:t>
      </w:r>
      <w:r>
        <w:rPr>
          <w:rFonts w:eastAsia="DengXian" w:hint="eastAsia"/>
          <w:lang w:val="en-US" w:eastAsia="zh-CN"/>
        </w:rPr>
        <w:t xml:space="preserve"> </w:t>
      </w:r>
      <w:r w:rsidRPr="004A2623">
        <w:rPr>
          <w:rFonts w:eastAsia="DengXian"/>
          <w:lang w:val="en-US" w:eastAsia="zh-CN"/>
        </w:rPr>
        <w:t xml:space="preserve">allowed </w:t>
      </w:r>
      <w:r>
        <w:rPr>
          <w:rFonts w:eastAsia="DengXian" w:hint="eastAsia"/>
          <w:lang w:val="en-US" w:eastAsia="zh-CN"/>
        </w:rPr>
        <w:t xml:space="preserve">Analytics ID(s) </w:t>
      </w:r>
      <w:r>
        <w:rPr>
          <w:rFonts w:eastAsia="DengXian"/>
          <w:lang w:val="en-US" w:eastAsia="zh-CN"/>
        </w:rPr>
        <w:t>in the token</w:t>
      </w:r>
      <w:r>
        <w:rPr>
          <w:rFonts w:eastAsia="DengXian" w:hint="eastAsia"/>
          <w:lang w:val="en-US" w:eastAsia="zh-CN"/>
        </w:rPr>
        <w:t>.</w:t>
      </w:r>
    </w:p>
    <w:p w14:paraId="30ED3F3D" w14:textId="77777777" w:rsidR="00137A85" w:rsidRDefault="00137A85" w:rsidP="00137A85">
      <w:pPr>
        <w:pStyle w:val="B1"/>
        <w:rPr>
          <w:lang w:val="en-US" w:eastAsia="zh-CN"/>
        </w:rPr>
      </w:pPr>
      <w:r>
        <w:rPr>
          <w:rFonts w:eastAsia="DengXian"/>
          <w:lang w:val="en-US" w:eastAsia="zh-CN"/>
        </w:rPr>
        <w:t xml:space="preserve">Step </w:t>
      </w:r>
      <w:r>
        <w:rPr>
          <w:rFonts w:eastAsia="DengXian" w:hint="eastAsia"/>
          <w:lang w:val="en-US" w:eastAsia="zh-CN"/>
        </w:rPr>
        <w:t>8</w:t>
      </w:r>
      <w:r>
        <w:rPr>
          <w:rFonts w:eastAsia="DengXian"/>
          <w:lang w:val="en-US" w:eastAsia="zh-CN"/>
        </w:rPr>
        <w:t xml:space="preserve">: The roaming entry </w:t>
      </w:r>
      <w:proofErr w:type="spellStart"/>
      <w:r>
        <w:rPr>
          <w:rFonts w:eastAsia="DengXian"/>
          <w:lang w:val="en-US" w:eastAsia="zh-CN"/>
        </w:rPr>
        <w:t>NWDAFp</w:t>
      </w:r>
      <w:proofErr w:type="spellEnd"/>
      <w:r>
        <w:rPr>
          <w:rFonts w:eastAsia="DengXian"/>
          <w:lang w:val="en-US" w:eastAsia="zh-CN"/>
        </w:rPr>
        <w:t xml:space="preserve"> shall apply the security policies per consumer (PLMN) to the requested analytics</w:t>
      </w:r>
      <w:r>
        <w:rPr>
          <w:rFonts w:eastAsia="DengXian" w:hint="eastAsia"/>
          <w:lang w:val="en-US" w:eastAsia="zh-CN"/>
        </w:rPr>
        <w:t xml:space="preserve"> </w:t>
      </w:r>
      <w:r>
        <w:rPr>
          <w:rFonts w:eastAsia="DengXian"/>
          <w:lang w:val="en-US" w:eastAsia="zh-CN"/>
        </w:rPr>
        <w:t>and decide on their anonymization, restriction or desensitization</w:t>
      </w:r>
      <w:r>
        <w:rPr>
          <w:rFonts w:eastAsia="DengXian" w:hint="eastAsia"/>
          <w:lang w:val="en-US" w:eastAsia="zh-CN"/>
        </w:rPr>
        <w:t xml:space="preserve"> based on operator</w:t>
      </w:r>
      <w:r>
        <w:rPr>
          <w:rFonts w:eastAsia="DengXian"/>
          <w:lang w:val="en-US" w:eastAsia="zh-CN"/>
        </w:rPr>
        <w:t>’</w:t>
      </w:r>
      <w:r>
        <w:rPr>
          <w:rFonts w:eastAsia="DengXian" w:hint="eastAsia"/>
          <w:lang w:val="en-US" w:eastAsia="zh-CN"/>
        </w:rPr>
        <w:t>s policy.</w:t>
      </w:r>
    </w:p>
    <w:p w14:paraId="189FC401" w14:textId="77777777" w:rsidR="00137A85" w:rsidRDefault="00137A85" w:rsidP="00137A85">
      <w:pPr>
        <w:pStyle w:val="NO"/>
        <w:rPr>
          <w:rFonts w:eastAsia="DengXian"/>
          <w:lang w:val="en-US" w:eastAsia="zh-CN"/>
        </w:rPr>
      </w:pPr>
      <w:r>
        <w:rPr>
          <w:lang w:val="en-US" w:eastAsia="zh-CN"/>
        </w:rPr>
        <w:t xml:space="preserve">NOTE: The </w:t>
      </w:r>
      <w:r>
        <w:rPr>
          <w:rFonts w:eastAsia="DengXian"/>
          <w:lang w:val="en-US" w:eastAsia="zh-CN"/>
        </w:rPr>
        <w:t>anonymization, restriction or desensitization mechanisms of data / analytics are left for implementation.</w:t>
      </w:r>
    </w:p>
    <w:p w14:paraId="2EE31356" w14:textId="6888EF0F" w:rsidR="004B16AD" w:rsidRDefault="00137A85" w:rsidP="00B17CF3">
      <w:pPr>
        <w:pStyle w:val="B1"/>
        <w:rPr>
          <w:sz w:val="44"/>
        </w:rPr>
      </w:pPr>
      <w:r w:rsidRPr="009B2242">
        <w:rPr>
          <w:rFonts w:eastAsia="DengXian"/>
          <w:lang w:val="en-US" w:eastAsia="zh-CN"/>
        </w:rPr>
        <w:t xml:space="preserve">Step 9: </w:t>
      </w:r>
      <w:r w:rsidRPr="004A2623">
        <w:rPr>
          <w:rFonts w:eastAsia="DengXian"/>
          <w:lang w:val="en-US" w:eastAsia="zh-CN"/>
        </w:rPr>
        <w:t xml:space="preserve">The </w:t>
      </w:r>
      <w:r w:rsidRPr="009B2242">
        <w:rPr>
          <w:rFonts w:eastAsia="DengXian"/>
          <w:lang w:val="en-US" w:eastAsia="zh-CN"/>
        </w:rPr>
        <w:t xml:space="preserve">Roaming entry </w:t>
      </w:r>
      <w:proofErr w:type="spellStart"/>
      <w:r w:rsidRPr="009B2242">
        <w:rPr>
          <w:rFonts w:eastAsia="DengXian"/>
          <w:lang w:val="en-US" w:eastAsia="zh-CN"/>
        </w:rPr>
        <w:t>NWDAFp</w:t>
      </w:r>
      <w:proofErr w:type="spellEnd"/>
      <w:r w:rsidRPr="009B2242">
        <w:rPr>
          <w:rFonts w:eastAsia="DengXian"/>
          <w:lang w:val="en-US" w:eastAsia="zh-CN"/>
        </w:rPr>
        <w:t xml:space="preserve"> returns the requested and processed analytics to </w:t>
      </w:r>
      <w:r w:rsidRPr="004A2623">
        <w:rPr>
          <w:rFonts w:eastAsia="DengXian"/>
          <w:lang w:val="en-US" w:eastAsia="zh-CN"/>
        </w:rPr>
        <w:t xml:space="preserve">the </w:t>
      </w:r>
      <w:proofErr w:type="spellStart"/>
      <w:r w:rsidRPr="009B2242">
        <w:rPr>
          <w:rFonts w:eastAsia="DengXian"/>
          <w:lang w:val="en-US" w:eastAsia="zh-CN"/>
        </w:rPr>
        <w:t>NWDAFc</w:t>
      </w:r>
      <w:proofErr w:type="spellEnd"/>
      <w:r w:rsidRPr="009B2242">
        <w:rPr>
          <w:rFonts w:eastAsia="DengXian"/>
          <w:lang w:val="en-US" w:eastAsia="zh-CN"/>
        </w:rPr>
        <w:t>.</w:t>
      </w:r>
    </w:p>
    <w:p w14:paraId="74325325" w14:textId="77777777" w:rsidR="004B16AD" w:rsidRDefault="004B16AD" w:rsidP="0006131C">
      <w:pPr>
        <w:jc w:val="center"/>
        <w:rPr>
          <w:sz w:val="44"/>
        </w:rPr>
      </w:pPr>
    </w:p>
    <w:p w14:paraId="4E96FEE4" w14:textId="74EDF5DA" w:rsidR="0006131C" w:rsidRDefault="0006131C" w:rsidP="0006131C">
      <w:pPr>
        <w:jc w:val="center"/>
        <w:rPr>
          <w:sz w:val="44"/>
        </w:rPr>
      </w:pPr>
      <w:r>
        <w:rPr>
          <w:sz w:val="44"/>
        </w:rPr>
        <w:t xml:space="preserve">************* </w:t>
      </w:r>
      <w:r>
        <w:rPr>
          <w:rFonts w:eastAsia="SimSun" w:hint="eastAsia"/>
          <w:sz w:val="44"/>
          <w:lang w:val="en-US" w:eastAsia="zh-CN"/>
        </w:rPr>
        <w:t>End</w:t>
      </w:r>
      <w:r>
        <w:rPr>
          <w:sz w:val="44"/>
        </w:rPr>
        <w:t xml:space="preserve"> of  Change *************</w:t>
      </w:r>
    </w:p>
    <w:p w14:paraId="5151EA51" w14:textId="77777777" w:rsidR="0006131C" w:rsidRDefault="0006131C">
      <w:pPr>
        <w:jc w:val="center"/>
        <w:rPr>
          <w:sz w:val="44"/>
        </w:rPr>
      </w:pPr>
    </w:p>
    <w:p w14:paraId="45F77BEE" w14:textId="77777777" w:rsidR="003B36A2" w:rsidRDefault="003B36A2">
      <w:pPr>
        <w:jc w:val="both"/>
      </w:pPr>
    </w:p>
    <w:sectPr w:rsidR="003B36A2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099B6E" w14:textId="77777777" w:rsidR="0033291B" w:rsidRDefault="0033291B">
      <w:pPr>
        <w:spacing w:after="0"/>
      </w:pPr>
      <w:r>
        <w:separator/>
      </w:r>
    </w:p>
  </w:endnote>
  <w:endnote w:type="continuationSeparator" w:id="0">
    <w:p w14:paraId="2CFB85B8" w14:textId="77777777" w:rsidR="0033291B" w:rsidRDefault="0033291B">
      <w:pPr>
        <w:spacing w:after="0"/>
      </w:pPr>
      <w:r>
        <w:continuationSeparator/>
      </w:r>
    </w:p>
  </w:endnote>
  <w:endnote w:type="continuationNotice" w:id="1">
    <w:p w14:paraId="35BBBD8F" w14:textId="77777777" w:rsidR="0033291B" w:rsidRDefault="0033291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C2AC27" w14:textId="77777777" w:rsidR="0033291B" w:rsidRDefault="0033291B">
      <w:pPr>
        <w:spacing w:after="0"/>
      </w:pPr>
      <w:r>
        <w:separator/>
      </w:r>
    </w:p>
  </w:footnote>
  <w:footnote w:type="continuationSeparator" w:id="0">
    <w:p w14:paraId="799A2E93" w14:textId="77777777" w:rsidR="0033291B" w:rsidRDefault="0033291B">
      <w:pPr>
        <w:spacing w:after="0"/>
      </w:pPr>
      <w:r>
        <w:continuationSeparator/>
      </w:r>
    </w:p>
  </w:footnote>
  <w:footnote w:type="continuationNotice" w:id="1">
    <w:p w14:paraId="4ACECAEA" w14:textId="77777777" w:rsidR="0033291B" w:rsidRDefault="0033291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B244D" w14:textId="77777777" w:rsidR="003B36A2" w:rsidRDefault="00B208D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67B7B" w14:textId="77777777" w:rsidR="003B36A2" w:rsidRDefault="003B36A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53294D" w14:textId="77777777" w:rsidR="003B36A2" w:rsidRDefault="00B208D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23A1D" w14:textId="77777777" w:rsidR="003B36A2" w:rsidRDefault="003B36A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E7D20"/>
    <w:multiLevelType w:val="hybridMultilevel"/>
    <w:tmpl w:val="E58CEFD4"/>
    <w:lvl w:ilvl="0" w:tplc="4026442E">
      <w:start w:val="2024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19558732">
    <w:abstractNumId w:val="0"/>
  </w:num>
  <w:num w:numId="2" w16cid:durableId="163914307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3GPP_WP_rm">
    <w15:presenceInfo w15:providerId="None" w15:userId="3GPP_WP_rm"/>
  </w15:person>
  <w15:person w15:author="Saurabh Khare (Nokia)">
    <w15:presenceInfo w15:providerId="AD" w15:userId="S::saurabh.khare@nokia.com::67fbe8cd-29ac-4ac0-9980-2fce8be0bc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DFF"/>
    <w:rsid w:val="00022E4A"/>
    <w:rsid w:val="00026F36"/>
    <w:rsid w:val="00054C37"/>
    <w:rsid w:val="0006131C"/>
    <w:rsid w:val="00077CC9"/>
    <w:rsid w:val="000A6394"/>
    <w:rsid w:val="000B7FED"/>
    <w:rsid w:val="000C038A"/>
    <w:rsid w:val="000C6598"/>
    <w:rsid w:val="000D44B3"/>
    <w:rsid w:val="0012420E"/>
    <w:rsid w:val="001318F3"/>
    <w:rsid w:val="001322A1"/>
    <w:rsid w:val="00137A85"/>
    <w:rsid w:val="00145D43"/>
    <w:rsid w:val="00192C46"/>
    <w:rsid w:val="001A08B3"/>
    <w:rsid w:val="001A2CA0"/>
    <w:rsid w:val="001A7B60"/>
    <w:rsid w:val="001B52F0"/>
    <w:rsid w:val="001B7A65"/>
    <w:rsid w:val="001D5556"/>
    <w:rsid w:val="001E41F3"/>
    <w:rsid w:val="0026004D"/>
    <w:rsid w:val="002640DD"/>
    <w:rsid w:val="00275D12"/>
    <w:rsid w:val="00284FEB"/>
    <w:rsid w:val="002860C4"/>
    <w:rsid w:val="00296D8C"/>
    <w:rsid w:val="002B5741"/>
    <w:rsid w:val="002D0BB0"/>
    <w:rsid w:val="002E472E"/>
    <w:rsid w:val="002E779B"/>
    <w:rsid w:val="00305409"/>
    <w:rsid w:val="0033291B"/>
    <w:rsid w:val="003609EF"/>
    <w:rsid w:val="0036231A"/>
    <w:rsid w:val="00367445"/>
    <w:rsid w:val="00374DD4"/>
    <w:rsid w:val="003836F9"/>
    <w:rsid w:val="003B36A2"/>
    <w:rsid w:val="003D33AE"/>
    <w:rsid w:val="003E1A36"/>
    <w:rsid w:val="003F11CD"/>
    <w:rsid w:val="00410371"/>
    <w:rsid w:val="004242F1"/>
    <w:rsid w:val="00426CA4"/>
    <w:rsid w:val="00473196"/>
    <w:rsid w:val="00480D92"/>
    <w:rsid w:val="00486DA7"/>
    <w:rsid w:val="004B16AD"/>
    <w:rsid w:val="004B75B7"/>
    <w:rsid w:val="0051580D"/>
    <w:rsid w:val="00547111"/>
    <w:rsid w:val="00592D74"/>
    <w:rsid w:val="005D57AD"/>
    <w:rsid w:val="005E2C44"/>
    <w:rsid w:val="005E3C38"/>
    <w:rsid w:val="00611519"/>
    <w:rsid w:val="00621188"/>
    <w:rsid w:val="006257ED"/>
    <w:rsid w:val="006376B5"/>
    <w:rsid w:val="00665C47"/>
    <w:rsid w:val="00671314"/>
    <w:rsid w:val="00695808"/>
    <w:rsid w:val="00697B56"/>
    <w:rsid w:val="006B46FB"/>
    <w:rsid w:val="006E21FB"/>
    <w:rsid w:val="007176FF"/>
    <w:rsid w:val="0075776A"/>
    <w:rsid w:val="00775A06"/>
    <w:rsid w:val="00792342"/>
    <w:rsid w:val="007977A8"/>
    <w:rsid w:val="007B512A"/>
    <w:rsid w:val="007C2097"/>
    <w:rsid w:val="007D6A07"/>
    <w:rsid w:val="007F7259"/>
    <w:rsid w:val="008040A8"/>
    <w:rsid w:val="00821A4E"/>
    <w:rsid w:val="008279FA"/>
    <w:rsid w:val="008626E7"/>
    <w:rsid w:val="00870EE7"/>
    <w:rsid w:val="00875DEE"/>
    <w:rsid w:val="008863B9"/>
    <w:rsid w:val="008A45A6"/>
    <w:rsid w:val="008D213C"/>
    <w:rsid w:val="008F0334"/>
    <w:rsid w:val="008F3789"/>
    <w:rsid w:val="008F686C"/>
    <w:rsid w:val="009148DE"/>
    <w:rsid w:val="00935FF0"/>
    <w:rsid w:val="00941E30"/>
    <w:rsid w:val="009777D9"/>
    <w:rsid w:val="00991B88"/>
    <w:rsid w:val="00992375"/>
    <w:rsid w:val="009A5753"/>
    <w:rsid w:val="009A579D"/>
    <w:rsid w:val="009C1A77"/>
    <w:rsid w:val="009E3297"/>
    <w:rsid w:val="009F734F"/>
    <w:rsid w:val="00A246B6"/>
    <w:rsid w:val="00A462FB"/>
    <w:rsid w:val="00A47E70"/>
    <w:rsid w:val="00A50CF0"/>
    <w:rsid w:val="00A7671C"/>
    <w:rsid w:val="00AA2CBC"/>
    <w:rsid w:val="00AC5820"/>
    <w:rsid w:val="00AD1CD8"/>
    <w:rsid w:val="00AD74C0"/>
    <w:rsid w:val="00AD7631"/>
    <w:rsid w:val="00B17CF3"/>
    <w:rsid w:val="00B208DE"/>
    <w:rsid w:val="00B258BB"/>
    <w:rsid w:val="00B67B97"/>
    <w:rsid w:val="00B968C8"/>
    <w:rsid w:val="00BA3EC5"/>
    <w:rsid w:val="00BA51D9"/>
    <w:rsid w:val="00BB5DFC"/>
    <w:rsid w:val="00BD279D"/>
    <w:rsid w:val="00BD6BB8"/>
    <w:rsid w:val="00C06392"/>
    <w:rsid w:val="00C3059B"/>
    <w:rsid w:val="00C43819"/>
    <w:rsid w:val="00C66BA2"/>
    <w:rsid w:val="00C71AA3"/>
    <w:rsid w:val="00C83EF6"/>
    <w:rsid w:val="00C95985"/>
    <w:rsid w:val="00CC5026"/>
    <w:rsid w:val="00CC68D0"/>
    <w:rsid w:val="00CE773D"/>
    <w:rsid w:val="00CF0663"/>
    <w:rsid w:val="00D03F9A"/>
    <w:rsid w:val="00D06D51"/>
    <w:rsid w:val="00D106D9"/>
    <w:rsid w:val="00D24991"/>
    <w:rsid w:val="00D35E35"/>
    <w:rsid w:val="00D50255"/>
    <w:rsid w:val="00D66520"/>
    <w:rsid w:val="00DB5119"/>
    <w:rsid w:val="00DE34CF"/>
    <w:rsid w:val="00E13F3D"/>
    <w:rsid w:val="00E15242"/>
    <w:rsid w:val="00E23E3E"/>
    <w:rsid w:val="00E34898"/>
    <w:rsid w:val="00E82731"/>
    <w:rsid w:val="00EB09B7"/>
    <w:rsid w:val="00EB2AFC"/>
    <w:rsid w:val="00EC4E32"/>
    <w:rsid w:val="00EE7D7C"/>
    <w:rsid w:val="00F25D98"/>
    <w:rsid w:val="00F300FB"/>
    <w:rsid w:val="00F75B57"/>
    <w:rsid w:val="00F907CA"/>
    <w:rsid w:val="00F908F6"/>
    <w:rsid w:val="00FB6386"/>
    <w:rsid w:val="01566F6F"/>
    <w:rsid w:val="02B46DA0"/>
    <w:rsid w:val="04674AC3"/>
    <w:rsid w:val="092F244C"/>
    <w:rsid w:val="0B9B1AC3"/>
    <w:rsid w:val="0C71348A"/>
    <w:rsid w:val="113B195B"/>
    <w:rsid w:val="144A2E78"/>
    <w:rsid w:val="17D8284A"/>
    <w:rsid w:val="1B5E091B"/>
    <w:rsid w:val="1D0A3566"/>
    <w:rsid w:val="1EB1232D"/>
    <w:rsid w:val="221B7A8A"/>
    <w:rsid w:val="23777B36"/>
    <w:rsid w:val="31DB13CF"/>
    <w:rsid w:val="3CE553E7"/>
    <w:rsid w:val="3D2A3572"/>
    <w:rsid w:val="41DE0C98"/>
    <w:rsid w:val="456652D4"/>
    <w:rsid w:val="467332CB"/>
    <w:rsid w:val="4A5D6677"/>
    <w:rsid w:val="52B8358E"/>
    <w:rsid w:val="53037F05"/>
    <w:rsid w:val="535350EA"/>
    <w:rsid w:val="56BD6E03"/>
    <w:rsid w:val="58C11C9B"/>
    <w:rsid w:val="595D32EC"/>
    <w:rsid w:val="5E0F7E5F"/>
    <w:rsid w:val="61B11164"/>
    <w:rsid w:val="620150C6"/>
    <w:rsid w:val="64AE706F"/>
    <w:rsid w:val="653E050F"/>
    <w:rsid w:val="6A5E4909"/>
    <w:rsid w:val="6A8860C8"/>
    <w:rsid w:val="6AAF1673"/>
    <w:rsid w:val="6C8C3884"/>
    <w:rsid w:val="72587F96"/>
    <w:rsid w:val="74956189"/>
    <w:rsid w:val="75043D73"/>
    <w:rsid w:val="784E426F"/>
    <w:rsid w:val="7DA609FD"/>
    <w:rsid w:val="7F8B6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9A80477"/>
  <w15:docId w15:val="{A6C3A3E8-EF43-44FE-BF5A-78522CC2C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val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Zchn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val="en-GB"/>
    </w:rPr>
  </w:style>
  <w:style w:type="character" w:customStyle="1" w:styleId="HeaderChar">
    <w:name w:val="Header Char"/>
    <w:link w:val="Header"/>
    <w:rsid w:val="002E779B"/>
    <w:rPr>
      <w:rFonts w:ascii="Arial" w:eastAsia="Times New Roman" w:hAnsi="Arial"/>
      <w:b/>
      <w:sz w:val="18"/>
      <w:lang w:val="en-GB"/>
    </w:rPr>
  </w:style>
  <w:style w:type="paragraph" w:styleId="Revision">
    <w:name w:val="Revision"/>
    <w:hidden/>
    <w:uiPriority w:val="99"/>
    <w:unhideWhenUsed/>
    <w:rsid w:val="003D33AE"/>
    <w:rPr>
      <w:rFonts w:eastAsia="Times New Roman"/>
      <w:lang w:val="en-GB"/>
    </w:rPr>
  </w:style>
  <w:style w:type="character" w:customStyle="1" w:styleId="NOChar">
    <w:name w:val="NO Char"/>
    <w:link w:val="NO"/>
    <w:qFormat/>
    <w:rsid w:val="0006131C"/>
    <w:rPr>
      <w:rFonts w:eastAsia="Times New Roman"/>
      <w:lang w:val="en-GB"/>
    </w:rPr>
  </w:style>
  <w:style w:type="character" w:customStyle="1" w:styleId="B1Char1">
    <w:name w:val="B1 Char1"/>
    <w:link w:val="B1"/>
    <w:qFormat/>
    <w:locked/>
    <w:rsid w:val="0006131C"/>
    <w:rPr>
      <w:rFonts w:eastAsia="Times New Roman"/>
      <w:lang w:val="en-GB"/>
    </w:rPr>
  </w:style>
  <w:style w:type="character" w:customStyle="1" w:styleId="TALZchn">
    <w:name w:val="TAL Zchn"/>
    <w:link w:val="TAL"/>
    <w:rsid w:val="00C3059B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rsid w:val="00C3059B"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qFormat/>
    <w:rsid w:val="00C3059B"/>
    <w:rPr>
      <w:rFonts w:ascii="Arial" w:eastAsia="Times New Roman" w:hAnsi="Arial"/>
      <w:b/>
      <w:lang w:val="en-GB"/>
    </w:rPr>
  </w:style>
  <w:style w:type="character" w:customStyle="1" w:styleId="TF0">
    <w:name w:val="TF (文字)"/>
    <w:link w:val="TF"/>
    <w:qFormat/>
    <w:rsid w:val="00AD74C0"/>
    <w:rPr>
      <w:rFonts w:ascii="Arial" w:eastAsia="Times New Roman" w:hAnsi="Arial"/>
      <w:b/>
      <w:lang w:val="en-GB"/>
    </w:rPr>
  </w:style>
  <w:style w:type="character" w:customStyle="1" w:styleId="B2Char">
    <w:name w:val="B2 Char"/>
    <w:link w:val="B2"/>
    <w:rsid w:val="004B16AD"/>
    <w:rPr>
      <w:rFonts w:eastAsia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AD76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10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9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3F60557222B749861FE32294B1317E" ma:contentTypeVersion="14" ma:contentTypeDescription="Create a new document." ma:contentTypeScope="" ma:versionID="3dc88e5a99be7bd78d08c1e9aed6d617">
  <xsd:schema xmlns:xsd="http://www.w3.org/2001/XMLSchema" xmlns:xs="http://www.w3.org/2001/XMLSchema" xmlns:p="http://schemas.microsoft.com/office/2006/metadata/properties" xmlns:ns2="71c5aaf6-e6ce-465b-b873-5148d2a4c105" xmlns:ns3="16c28a0b-b32a-4b78-bc54-8c1cee764bad" xmlns:ns4="7275bb01-7583-478d-bc14-e839a2dd5989" targetNamespace="http://schemas.microsoft.com/office/2006/metadata/properties" ma:root="true" ma:fieldsID="ac0882cdbcbc13dc86ff3f9205ec4e2f" ns2:_="" ns3:_="" ns4:_="">
    <xsd:import namespace="71c5aaf6-e6ce-465b-b873-5148d2a4c105"/>
    <xsd:import namespace="16c28a0b-b32a-4b78-bc54-8c1cee764ba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MediaServiceSearchProperties" minOccurs="0"/>
                <xsd:element ref="ns3:lcf76f155ced4ddcb4097134ff3c332f" minOccurs="0"/>
                <xsd:element ref="ns4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28a0b-b32a-4b78-bc54-8c1cee764b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RBI5PAMIO524-1169491133-2530</_dlc_DocId>
    <_dlc_DocIdUrl xmlns="71c5aaf6-e6ce-465b-b873-5148d2a4c105">
      <Url>https://nokia.sharepoint.com/sites/gxp/_layouts/15/DocIdRedir.aspx?ID=RBI5PAMIO524-1169491133-2530</Url>
      <Description>RBI5PAMIO524-1169491133-2530</Description>
    </_dlc_DocIdUrl>
    <lcf76f155ced4ddcb4097134ff3c332f xmlns="16c28a0b-b32a-4b78-bc54-8c1cee764bad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A6ABCC-4E44-43F5-A67A-6352C7DDDEA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4B9951D-3092-448F-A267-C64449172E9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C9EACA1-698A-4B0F-A8A0-141F71FDAC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6c28a0b-b32a-4b78-bc54-8c1cee764ba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F998D04-6C3F-4547-B682-9F9185889EE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BA763C2-663F-40C9-BF03-CAC4264EB8C8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16c28a0b-b32a-4b78-bc54-8c1cee764bad"/>
    <ds:schemaRef ds:uri="7275bb01-7583-478d-bc14-e839a2dd5989"/>
  </ds:schemaRefs>
</ds:datastoreItem>
</file>

<file path=customXml/itemProps6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586</Words>
  <Characters>3343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3GPP_WP_rm</cp:lastModifiedBy>
  <cp:revision>3</cp:revision>
  <cp:lastPrinted>2411-12-31T15:59:00Z</cp:lastPrinted>
  <dcterms:created xsi:type="dcterms:W3CDTF">2025-02-21T06:01:00Z</dcterms:created>
  <dcterms:modified xsi:type="dcterms:W3CDTF">2025-02-25T13:12:00Z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780C4BF4082C4EEFBB61554FBC69E964</vt:lpwstr>
  </property>
  <property fmtid="{D5CDD505-2E9C-101B-9397-08002B2CF9AE}" pid="23" name="ContentTypeId">
    <vt:lpwstr>0x010100773F60557222B749861FE32294B1317E</vt:lpwstr>
  </property>
  <property fmtid="{D5CDD505-2E9C-101B-9397-08002B2CF9AE}" pid="24" name="_dlc_DocIdItemGuid">
    <vt:lpwstr>fd6d6db7-6132-459f-9033-0807901cc347</vt:lpwstr>
  </property>
  <property fmtid="{D5CDD505-2E9C-101B-9397-08002B2CF9AE}" pid="25" name="MediaServiceImageTags">
    <vt:lpwstr/>
  </property>
</Properties>
</file>